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2D96" w14:textId="77777777" w:rsidR="00C13D86" w:rsidRPr="00A90241" w:rsidRDefault="00C13D86" w:rsidP="00C13D86">
      <w:pPr>
        <w:pStyle w:val="Subdivisionheaders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B00B007" w14:textId="77777777" w:rsidR="00C13D86" w:rsidRPr="00A90241" w:rsidRDefault="00C13D86" w:rsidP="00C13D86">
      <w:pPr>
        <w:pStyle w:val="Subdivisionheaders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46DE2E6" w14:textId="6D45D334" w:rsidR="00294988" w:rsidRPr="00A90241" w:rsidRDefault="00FD36AE" w:rsidP="00FD36AE">
      <w:pPr>
        <w:pStyle w:val="Subdivisionheaders"/>
        <w:jc w:val="center"/>
        <w:rPr>
          <w:rFonts w:ascii="Arial" w:hAnsi="Arial" w:cs="Arial"/>
          <w:b/>
          <w:color w:val="94216C"/>
          <w:sz w:val="20"/>
          <w:szCs w:val="20"/>
        </w:rPr>
      </w:pPr>
      <w:r w:rsidRPr="00FD36AE">
        <w:rPr>
          <w:rFonts w:ascii="Arial" w:hAnsi="Arial" w:cs="Arial"/>
          <w:b/>
          <w:color w:val="94216C"/>
          <w:sz w:val="20"/>
          <w:szCs w:val="20"/>
        </w:rPr>
        <w:t xml:space="preserve">Potential New Member </w:t>
      </w:r>
      <w:r w:rsidR="00A66E46">
        <w:rPr>
          <w:rFonts w:ascii="Arial" w:hAnsi="Arial" w:cs="Arial"/>
          <w:b/>
          <w:color w:val="94216C"/>
          <w:sz w:val="20"/>
          <w:szCs w:val="20"/>
        </w:rPr>
        <w:t xml:space="preserve">(PNM) </w:t>
      </w:r>
      <w:r w:rsidRPr="00FD36AE">
        <w:rPr>
          <w:rFonts w:ascii="Arial" w:hAnsi="Arial" w:cs="Arial"/>
          <w:b/>
          <w:color w:val="94216C"/>
          <w:sz w:val="20"/>
          <w:szCs w:val="20"/>
        </w:rPr>
        <w:t xml:space="preserve">Code of Ethics and Agreement of Mutual Respect </w:t>
      </w:r>
      <w:r>
        <w:rPr>
          <w:rFonts w:ascii="Arial" w:hAnsi="Arial" w:cs="Arial"/>
          <w:b/>
          <w:color w:val="94216C"/>
          <w:sz w:val="20"/>
          <w:szCs w:val="20"/>
        </w:rPr>
        <w:t xml:space="preserve">at </w:t>
      </w:r>
      <w:r w:rsidR="00294988" w:rsidRPr="00A90241">
        <w:rPr>
          <w:rFonts w:ascii="Arial" w:hAnsi="Arial" w:cs="Arial"/>
          <w:b/>
          <w:color w:val="94216C"/>
          <w:sz w:val="20"/>
          <w:szCs w:val="20"/>
        </w:rPr>
        <w:t xml:space="preserve">[NAME OF </w:t>
      </w:r>
      <w:r w:rsidR="00FF668D">
        <w:rPr>
          <w:rFonts w:ascii="Arial" w:hAnsi="Arial" w:cs="Arial"/>
          <w:b/>
          <w:color w:val="94216C"/>
          <w:sz w:val="20"/>
          <w:szCs w:val="20"/>
        </w:rPr>
        <w:t>CAMPUS</w:t>
      </w:r>
      <w:r w:rsidR="00294988" w:rsidRPr="00A90241">
        <w:rPr>
          <w:rFonts w:ascii="Arial" w:hAnsi="Arial" w:cs="Arial"/>
          <w:b/>
          <w:color w:val="94216C"/>
          <w:sz w:val="20"/>
          <w:szCs w:val="20"/>
        </w:rPr>
        <w:t xml:space="preserve">] </w:t>
      </w:r>
      <w:r>
        <w:rPr>
          <w:rFonts w:ascii="Arial" w:hAnsi="Arial" w:cs="Arial"/>
          <w:b/>
          <w:color w:val="94216C"/>
          <w:sz w:val="20"/>
          <w:szCs w:val="20"/>
        </w:rPr>
        <w:t>College Panhellenic</w:t>
      </w:r>
    </w:p>
    <w:p w14:paraId="26A649AE" w14:textId="77777777" w:rsidR="00C13D86" w:rsidRPr="00A90241" w:rsidRDefault="00C13D86" w:rsidP="00C13D86">
      <w:pPr>
        <w:pStyle w:val="Subdivisionheaders"/>
        <w:rPr>
          <w:rFonts w:ascii="Arial" w:hAnsi="Arial" w:cs="Arial"/>
          <w:color w:val="auto"/>
          <w:sz w:val="20"/>
          <w:szCs w:val="20"/>
        </w:rPr>
      </w:pPr>
    </w:p>
    <w:p w14:paraId="54654D8F" w14:textId="77777777" w:rsidR="00FD36AE" w:rsidRPr="00FD36AE" w:rsidRDefault="00FD36AE" w:rsidP="00FD36AE">
      <w:pPr>
        <w:pStyle w:val="Subdivisionheaders"/>
        <w:rPr>
          <w:rFonts w:ascii="Arial" w:hAnsi="Arial" w:cs="Arial"/>
          <w:color w:val="auto"/>
          <w:sz w:val="20"/>
          <w:szCs w:val="20"/>
        </w:rPr>
      </w:pPr>
      <w:r w:rsidRPr="00FD36AE">
        <w:rPr>
          <w:rFonts w:ascii="Arial" w:hAnsi="Arial" w:cs="Arial"/>
          <w:color w:val="auto"/>
          <w:sz w:val="20"/>
          <w:szCs w:val="20"/>
        </w:rPr>
        <w:t>“We, as Undergraduate Members of women’s fraternities, stand … for maintenance of fine</w:t>
      </w:r>
    </w:p>
    <w:p w14:paraId="4D5D4D60" w14:textId="77777777" w:rsidR="00FD36AE" w:rsidRPr="00FD36AE" w:rsidRDefault="00FD36AE" w:rsidP="00FD36AE">
      <w:pPr>
        <w:pStyle w:val="Subdivisionheaders"/>
        <w:rPr>
          <w:rFonts w:ascii="Arial" w:hAnsi="Arial" w:cs="Arial"/>
          <w:color w:val="auto"/>
          <w:sz w:val="20"/>
          <w:szCs w:val="20"/>
        </w:rPr>
      </w:pPr>
      <w:r w:rsidRPr="00FD36AE">
        <w:rPr>
          <w:rFonts w:ascii="Arial" w:hAnsi="Arial" w:cs="Arial"/>
          <w:b/>
          <w:color w:val="94216C"/>
          <w:sz w:val="20"/>
          <w:szCs w:val="20"/>
        </w:rPr>
        <w:t>standards</w:t>
      </w:r>
      <w:r w:rsidRPr="00FD36AE">
        <w:rPr>
          <w:rFonts w:ascii="Arial" w:hAnsi="Arial" w:cs="Arial"/>
          <w:color w:val="auto"/>
          <w:sz w:val="20"/>
          <w:szCs w:val="20"/>
        </w:rPr>
        <w:t>...for service through the development of character inspired by the close contact and</w:t>
      </w:r>
    </w:p>
    <w:p w14:paraId="0F6E4155" w14:textId="77777777" w:rsidR="00FD36AE" w:rsidRPr="00FD36AE" w:rsidRDefault="00FD36AE" w:rsidP="00FD36AE">
      <w:pPr>
        <w:pStyle w:val="Subdivisionheaders"/>
        <w:rPr>
          <w:rFonts w:ascii="Arial" w:hAnsi="Arial" w:cs="Arial"/>
          <w:color w:val="auto"/>
          <w:sz w:val="20"/>
          <w:szCs w:val="20"/>
        </w:rPr>
      </w:pPr>
      <w:r w:rsidRPr="00FD36AE">
        <w:rPr>
          <w:rFonts w:ascii="Arial" w:hAnsi="Arial" w:cs="Arial"/>
          <w:color w:val="auto"/>
          <w:sz w:val="20"/>
          <w:szCs w:val="20"/>
        </w:rPr>
        <w:t xml:space="preserve">deep </w:t>
      </w:r>
      <w:r w:rsidRPr="00FD36AE">
        <w:rPr>
          <w:rFonts w:ascii="Arial" w:hAnsi="Arial" w:cs="Arial"/>
          <w:b/>
          <w:color w:val="94216C"/>
          <w:sz w:val="20"/>
          <w:szCs w:val="20"/>
        </w:rPr>
        <w:t xml:space="preserve">friendship </w:t>
      </w:r>
      <w:r w:rsidRPr="00FD36AE">
        <w:rPr>
          <w:rFonts w:ascii="Arial" w:hAnsi="Arial" w:cs="Arial"/>
          <w:color w:val="auto"/>
          <w:sz w:val="20"/>
          <w:szCs w:val="20"/>
        </w:rPr>
        <w:t>of individual fraternity and Panhellenic life. The opportunity for wide and wise</w:t>
      </w:r>
    </w:p>
    <w:p w14:paraId="13CD0B1C" w14:textId="77777777" w:rsidR="00C13D86" w:rsidRDefault="00FD36AE" w:rsidP="00FD36AE">
      <w:pPr>
        <w:pStyle w:val="Subdivisionheaders"/>
        <w:rPr>
          <w:rFonts w:ascii="Arial" w:hAnsi="Arial" w:cs="Arial"/>
          <w:color w:val="auto"/>
          <w:sz w:val="20"/>
          <w:szCs w:val="20"/>
        </w:rPr>
      </w:pPr>
      <w:r w:rsidRPr="00FD36AE">
        <w:rPr>
          <w:rFonts w:ascii="Arial" w:hAnsi="Arial" w:cs="Arial"/>
          <w:color w:val="auto"/>
          <w:sz w:val="20"/>
          <w:szCs w:val="20"/>
        </w:rPr>
        <w:t xml:space="preserve">human service, through </w:t>
      </w:r>
      <w:r w:rsidRPr="00FD36AE">
        <w:rPr>
          <w:rFonts w:ascii="Arial" w:hAnsi="Arial" w:cs="Arial"/>
          <w:b/>
          <w:color w:val="94216C"/>
          <w:sz w:val="20"/>
          <w:szCs w:val="20"/>
        </w:rPr>
        <w:t>mutual respect and helpfulness,</w:t>
      </w:r>
      <w:r w:rsidRPr="00FD36AE">
        <w:rPr>
          <w:rFonts w:ascii="Arial" w:hAnsi="Arial" w:cs="Arial"/>
          <w:color w:val="auto"/>
          <w:sz w:val="20"/>
          <w:szCs w:val="20"/>
        </w:rPr>
        <w:t xml:space="preserve"> is the tenet by which we strive to live.”</w:t>
      </w:r>
    </w:p>
    <w:p w14:paraId="3C2FF19C" w14:textId="77777777" w:rsidR="00FD36AE" w:rsidRPr="00A90241" w:rsidRDefault="00FD36AE" w:rsidP="00FD36AE">
      <w:pPr>
        <w:pStyle w:val="Subdivisionheaders"/>
        <w:rPr>
          <w:rFonts w:ascii="Arial" w:hAnsi="Arial" w:cs="Arial"/>
          <w:color w:val="auto"/>
          <w:sz w:val="20"/>
          <w:szCs w:val="20"/>
        </w:rPr>
      </w:pPr>
    </w:p>
    <w:p w14:paraId="1654CF9B" w14:textId="03ADA7FF" w:rsidR="00C13D86" w:rsidRPr="00A90241" w:rsidRDefault="00FF668D" w:rsidP="00C13D86">
      <w:pPr>
        <w:pStyle w:val="Subdivisionheaders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This is accomplished by abiding </w:t>
      </w:r>
      <w:r w:rsidR="00A66E46">
        <w:rPr>
          <w:rFonts w:ascii="Arial" w:hAnsi="Arial" w:cs="Arial"/>
          <w:color w:val="auto"/>
          <w:sz w:val="20"/>
          <w:szCs w:val="20"/>
        </w:rPr>
        <w:t>by</w:t>
      </w:r>
      <w:r>
        <w:rPr>
          <w:rFonts w:ascii="Arial" w:hAnsi="Arial" w:cs="Arial"/>
          <w:color w:val="auto"/>
          <w:sz w:val="20"/>
          <w:szCs w:val="20"/>
        </w:rPr>
        <w:t xml:space="preserve"> the following agreements: </w:t>
      </w:r>
    </w:p>
    <w:p w14:paraId="4EAD304B" w14:textId="52F514BD" w:rsidR="00FD36AE" w:rsidRPr="00FD36AE" w:rsidRDefault="00FD36AE" w:rsidP="00FD36AE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D36AE">
        <w:rPr>
          <w:rFonts w:ascii="Arial" w:hAnsi="Arial" w:cs="Arial"/>
          <w:sz w:val="20"/>
          <w:szCs w:val="20"/>
        </w:rPr>
        <w:t>A PNM shall attend recruitment orientation and all membership recruitment events for which she receives invitations.</w:t>
      </w:r>
    </w:p>
    <w:p w14:paraId="652295EB" w14:textId="0D909C4C" w:rsidR="00FD36AE" w:rsidRPr="00FD36AE" w:rsidRDefault="00FD36AE" w:rsidP="00FD36AE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D36AE">
        <w:rPr>
          <w:rFonts w:ascii="Arial" w:hAnsi="Arial" w:cs="Arial"/>
          <w:sz w:val="20"/>
          <w:szCs w:val="20"/>
        </w:rPr>
        <w:t>Respect for the membership recruitment process is expected at all times. This includes respect toward chapter members, recruitment counselors, Panhellenic officers, faculty</w:t>
      </w:r>
      <w:r w:rsidR="00A13DDD">
        <w:rPr>
          <w:rFonts w:ascii="Arial" w:hAnsi="Arial" w:cs="Arial"/>
          <w:sz w:val="20"/>
          <w:szCs w:val="20"/>
        </w:rPr>
        <w:t>,</w:t>
      </w:r>
      <w:r w:rsidRPr="00FD36AE">
        <w:rPr>
          <w:rFonts w:ascii="Arial" w:hAnsi="Arial" w:cs="Arial"/>
          <w:sz w:val="20"/>
          <w:szCs w:val="20"/>
        </w:rPr>
        <w:t xml:space="preserve"> staff</w:t>
      </w:r>
      <w:r w:rsidR="00A13DDD">
        <w:rPr>
          <w:rFonts w:ascii="Arial" w:hAnsi="Arial" w:cs="Arial"/>
          <w:sz w:val="20"/>
          <w:szCs w:val="20"/>
        </w:rPr>
        <w:t xml:space="preserve"> </w:t>
      </w:r>
      <w:r w:rsidRPr="00FD36AE">
        <w:rPr>
          <w:rFonts w:ascii="Arial" w:hAnsi="Arial" w:cs="Arial"/>
          <w:sz w:val="20"/>
          <w:szCs w:val="20"/>
        </w:rPr>
        <w:t xml:space="preserve">and other </w:t>
      </w:r>
      <w:r w:rsidR="00A66E46">
        <w:rPr>
          <w:rFonts w:ascii="Arial" w:hAnsi="Arial" w:cs="Arial"/>
          <w:sz w:val="20"/>
          <w:szCs w:val="20"/>
        </w:rPr>
        <w:t>PNMs</w:t>
      </w:r>
      <w:r w:rsidRPr="00FD36AE">
        <w:rPr>
          <w:rFonts w:ascii="Arial" w:hAnsi="Arial" w:cs="Arial"/>
          <w:sz w:val="20"/>
          <w:szCs w:val="20"/>
        </w:rPr>
        <w:t>. PNMs should refrain from sexist, homophobic, racist or otherwise abhorrent conversations.</w:t>
      </w:r>
    </w:p>
    <w:p w14:paraId="7ADE4F0E" w14:textId="41DB9471" w:rsidR="00FD36AE" w:rsidRPr="00FD36AE" w:rsidRDefault="00FD36AE" w:rsidP="00FD36AE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D36AE">
        <w:rPr>
          <w:rFonts w:ascii="Arial" w:hAnsi="Arial" w:cs="Arial"/>
          <w:sz w:val="20"/>
          <w:szCs w:val="20"/>
        </w:rPr>
        <w:t>I understand my rights under the PNM Bill of Rights</w:t>
      </w:r>
      <w:r w:rsidR="00A66E46">
        <w:rPr>
          <w:rFonts w:ascii="Arial" w:hAnsi="Arial" w:cs="Arial"/>
          <w:sz w:val="20"/>
          <w:szCs w:val="20"/>
        </w:rPr>
        <w:t>, and if I experience discrimination,</w:t>
      </w:r>
      <w:r w:rsidRPr="00FD36AE">
        <w:rPr>
          <w:rFonts w:ascii="Arial" w:hAnsi="Arial" w:cs="Arial"/>
          <w:sz w:val="20"/>
          <w:szCs w:val="20"/>
        </w:rPr>
        <w:t xml:space="preserve"> I know how to report it to the College Panhellenic.</w:t>
      </w:r>
    </w:p>
    <w:p w14:paraId="358B1741" w14:textId="439E2FDF" w:rsidR="00FD36AE" w:rsidRPr="00FD36AE" w:rsidRDefault="00FD36AE" w:rsidP="00FD36AE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FD36AE">
        <w:rPr>
          <w:rFonts w:ascii="Arial" w:hAnsi="Arial" w:cs="Arial"/>
          <w:sz w:val="20"/>
          <w:szCs w:val="20"/>
        </w:rPr>
        <w:t xml:space="preserve">Membership recruitment is a substance-free process. Women may not use or be in the presence of drugs and alcohol during the membership recruitment period. </w:t>
      </w:r>
      <w:r w:rsidR="00A66E46">
        <w:rPr>
          <w:rFonts w:ascii="Arial" w:hAnsi="Arial" w:cs="Arial"/>
          <w:sz w:val="20"/>
          <w:szCs w:val="20"/>
        </w:rPr>
        <w:t>Violating</w:t>
      </w:r>
      <w:r w:rsidRPr="00FD36AE">
        <w:rPr>
          <w:rFonts w:ascii="Arial" w:hAnsi="Arial" w:cs="Arial"/>
          <w:sz w:val="20"/>
          <w:szCs w:val="20"/>
        </w:rPr>
        <w:t xml:space="preserve"> this rule will result in immediate removal </w:t>
      </w:r>
      <w:r w:rsidR="00A66E46">
        <w:rPr>
          <w:rFonts w:ascii="Arial" w:hAnsi="Arial" w:cs="Arial"/>
          <w:sz w:val="20"/>
          <w:szCs w:val="20"/>
        </w:rPr>
        <w:t>from</w:t>
      </w:r>
      <w:r w:rsidRPr="00FD36AE">
        <w:rPr>
          <w:rFonts w:ascii="Arial" w:hAnsi="Arial" w:cs="Arial"/>
          <w:sz w:val="20"/>
          <w:szCs w:val="20"/>
        </w:rPr>
        <w:t xml:space="preserve"> the membership recruitment process.</w:t>
      </w:r>
    </w:p>
    <w:p w14:paraId="3407E497" w14:textId="34A0BEE0" w:rsidR="00FD36AE" w:rsidRPr="00FD36AE" w:rsidRDefault="00A66E46" w:rsidP="00FD36AE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PNMs</w:t>
      </w:r>
      <w:r w:rsidR="00FD36AE" w:rsidRPr="00FD36AE">
        <w:rPr>
          <w:rFonts w:ascii="Arial" w:hAnsi="Arial" w:cs="Arial"/>
          <w:sz w:val="20"/>
          <w:szCs w:val="20"/>
        </w:rPr>
        <w:t xml:space="preserve"> should be fully aware of the financial obligations of membership before accepting a bid. It is to the PNM’s advantage to ask questions during recruitment events if there are questions about finances.</w:t>
      </w:r>
    </w:p>
    <w:p w14:paraId="2DD955BD" w14:textId="091F3776" w:rsidR="00FD36AE" w:rsidRPr="00FD36AE" w:rsidRDefault="00A66E46" w:rsidP="00FD36AE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PNMs</w:t>
      </w:r>
      <w:r w:rsidR="00FD36AE" w:rsidRPr="00FD36AE">
        <w:rPr>
          <w:rFonts w:ascii="Arial" w:hAnsi="Arial" w:cs="Arial"/>
          <w:sz w:val="20"/>
          <w:szCs w:val="20"/>
        </w:rPr>
        <w:t xml:space="preserve"> agree to treat the chapter recruitment parties as confidential. </w:t>
      </w:r>
      <w:r>
        <w:rPr>
          <w:rFonts w:ascii="Arial" w:hAnsi="Arial" w:cs="Arial"/>
          <w:sz w:val="20"/>
          <w:szCs w:val="20"/>
        </w:rPr>
        <w:t>PNMs</w:t>
      </w:r>
      <w:r w:rsidR="00FD36AE" w:rsidRPr="00FD36AE">
        <w:rPr>
          <w:rFonts w:ascii="Arial" w:hAnsi="Arial" w:cs="Arial"/>
          <w:sz w:val="20"/>
          <w:szCs w:val="20"/>
        </w:rPr>
        <w:t xml:space="preserve"> will not </w:t>
      </w:r>
      <w:r>
        <w:rPr>
          <w:rFonts w:ascii="Arial" w:hAnsi="Arial" w:cs="Arial"/>
          <w:sz w:val="20"/>
          <w:szCs w:val="20"/>
        </w:rPr>
        <w:t xml:space="preserve">record or </w:t>
      </w:r>
      <w:r w:rsidR="00FD36AE" w:rsidRPr="00FD36AE">
        <w:rPr>
          <w:rFonts w:ascii="Arial" w:hAnsi="Arial" w:cs="Arial"/>
          <w:sz w:val="20"/>
          <w:szCs w:val="20"/>
        </w:rPr>
        <w:t>share</w:t>
      </w:r>
      <w:r>
        <w:rPr>
          <w:rFonts w:ascii="Arial" w:hAnsi="Arial" w:cs="Arial"/>
          <w:sz w:val="20"/>
          <w:szCs w:val="20"/>
        </w:rPr>
        <w:t xml:space="preserve"> any content from recruitment events, whether in person or virtual</w:t>
      </w:r>
      <w:r w:rsidR="00FD36AE" w:rsidRPr="00FD36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 </w:t>
      </w:r>
      <w:r w:rsidR="00FD36AE" w:rsidRPr="00FD36AE">
        <w:rPr>
          <w:rFonts w:ascii="Arial" w:hAnsi="Arial" w:cs="Arial"/>
          <w:sz w:val="20"/>
          <w:szCs w:val="20"/>
        </w:rPr>
        <w:t xml:space="preserve">breach of this agreement could result </w:t>
      </w:r>
      <w:r>
        <w:rPr>
          <w:rFonts w:ascii="Arial" w:hAnsi="Arial" w:cs="Arial"/>
          <w:sz w:val="20"/>
          <w:szCs w:val="20"/>
        </w:rPr>
        <w:t>in</w:t>
      </w:r>
      <w:r w:rsidR="00FD36AE" w:rsidRPr="00FD36AE">
        <w:rPr>
          <w:rFonts w:ascii="Arial" w:hAnsi="Arial" w:cs="Arial"/>
          <w:sz w:val="20"/>
          <w:szCs w:val="20"/>
        </w:rPr>
        <w:t xml:space="preserve"> disciplinary action.</w:t>
      </w:r>
    </w:p>
    <w:p w14:paraId="05BB082F" w14:textId="00A061B2" w:rsidR="00FD36AE" w:rsidRPr="00FF668D" w:rsidRDefault="00A66E46" w:rsidP="00FD36AE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PNMs</w:t>
      </w:r>
      <w:r w:rsidR="00FD36AE" w:rsidRPr="00FD36AE">
        <w:rPr>
          <w:rFonts w:ascii="Arial" w:hAnsi="Arial" w:cs="Arial"/>
          <w:sz w:val="20"/>
          <w:szCs w:val="20"/>
        </w:rPr>
        <w:t xml:space="preserve"> understand that if they sign a Membership Recruitment Acceptance Binding Agreement (MRABA) after </w:t>
      </w:r>
      <w:r>
        <w:rPr>
          <w:rFonts w:ascii="Arial" w:hAnsi="Arial" w:cs="Arial"/>
          <w:sz w:val="20"/>
          <w:szCs w:val="20"/>
        </w:rPr>
        <w:t xml:space="preserve">the </w:t>
      </w:r>
      <w:r w:rsidR="00FD36AE" w:rsidRPr="00FD36AE">
        <w:rPr>
          <w:rFonts w:ascii="Arial" w:hAnsi="Arial" w:cs="Arial"/>
          <w:sz w:val="20"/>
          <w:szCs w:val="20"/>
        </w:rPr>
        <w:t>preference round, they are bound to that document and the chapter that extends them a bid. This means the PNM is ineligible for an invitation to membership from another NPC organization until the next primary recruitment on that campus.</w:t>
      </w:r>
    </w:p>
    <w:p w14:paraId="7335A25A" w14:textId="77777777" w:rsidR="00FF668D" w:rsidRDefault="00FF668D" w:rsidP="00FD36AE">
      <w:pPr>
        <w:rPr>
          <w:rFonts w:ascii="Proxima Nova Rg" w:eastAsia="Times New Roman" w:hAnsi="Proxima Nova Rg" w:cs="Arial"/>
          <w:color w:val="000000"/>
        </w:rPr>
      </w:pPr>
    </w:p>
    <w:p w14:paraId="6BA24822" w14:textId="362B1F96" w:rsidR="00FD36AE" w:rsidRPr="00FF668D" w:rsidRDefault="00FD36AE" w:rsidP="00FD36AE">
      <w:pPr>
        <w:rPr>
          <w:rFonts w:ascii="Arial" w:hAnsi="Arial" w:cs="Arial"/>
          <w:sz w:val="20"/>
          <w:szCs w:val="20"/>
        </w:rPr>
      </w:pPr>
      <w:r w:rsidRPr="00FF668D">
        <w:rPr>
          <w:rFonts w:ascii="Arial" w:hAnsi="Arial" w:cs="Arial"/>
          <w:sz w:val="20"/>
          <w:szCs w:val="20"/>
        </w:rPr>
        <w:t xml:space="preserve">Failure to abide by the </w:t>
      </w:r>
      <w:r w:rsidR="00A66E46">
        <w:rPr>
          <w:rFonts w:ascii="Arial" w:hAnsi="Arial" w:cs="Arial"/>
          <w:sz w:val="20"/>
          <w:szCs w:val="20"/>
        </w:rPr>
        <w:t>abovementioned expectations will result in reviewing</w:t>
      </w:r>
      <w:r w:rsidRPr="00FF668D">
        <w:rPr>
          <w:rFonts w:ascii="Arial" w:hAnsi="Arial" w:cs="Arial"/>
          <w:sz w:val="20"/>
          <w:szCs w:val="20"/>
        </w:rPr>
        <w:t xml:space="preserve"> your status as a </w:t>
      </w:r>
      <w:r w:rsidR="00FF5AD7">
        <w:rPr>
          <w:rFonts w:ascii="Arial" w:hAnsi="Arial" w:cs="Arial"/>
          <w:sz w:val="20"/>
          <w:szCs w:val="20"/>
        </w:rPr>
        <w:t>PNM</w:t>
      </w:r>
      <w:r w:rsidRPr="00FF668D">
        <w:rPr>
          <w:rFonts w:ascii="Arial" w:hAnsi="Arial" w:cs="Arial"/>
          <w:sz w:val="20"/>
          <w:szCs w:val="20"/>
        </w:rPr>
        <w:t xml:space="preserve">. The first offense will result in a warning from Panhellenic </w:t>
      </w:r>
      <w:r w:rsidR="00FF5AD7">
        <w:rPr>
          <w:rFonts w:ascii="Arial" w:hAnsi="Arial" w:cs="Arial"/>
          <w:sz w:val="20"/>
          <w:szCs w:val="20"/>
        </w:rPr>
        <w:t>r</w:t>
      </w:r>
      <w:r w:rsidRPr="00FF668D">
        <w:rPr>
          <w:rFonts w:ascii="Arial" w:hAnsi="Arial" w:cs="Arial"/>
          <w:sz w:val="20"/>
          <w:szCs w:val="20"/>
        </w:rPr>
        <w:t xml:space="preserve">ecruitment </w:t>
      </w:r>
      <w:r w:rsidR="00FF5AD7">
        <w:rPr>
          <w:rFonts w:ascii="Arial" w:hAnsi="Arial" w:cs="Arial"/>
          <w:sz w:val="20"/>
          <w:szCs w:val="20"/>
        </w:rPr>
        <w:t>s</w:t>
      </w:r>
      <w:r w:rsidRPr="00FF668D">
        <w:rPr>
          <w:rFonts w:ascii="Arial" w:hAnsi="Arial" w:cs="Arial"/>
          <w:sz w:val="20"/>
          <w:szCs w:val="20"/>
        </w:rPr>
        <w:t xml:space="preserve">taff. The second offense will result in being released from the Panhellenic </w:t>
      </w:r>
      <w:r w:rsidR="00FF5AD7">
        <w:rPr>
          <w:rFonts w:ascii="Arial" w:hAnsi="Arial" w:cs="Arial"/>
          <w:sz w:val="20"/>
          <w:szCs w:val="20"/>
        </w:rPr>
        <w:t>r</w:t>
      </w:r>
      <w:r w:rsidRPr="00FF668D">
        <w:rPr>
          <w:rFonts w:ascii="Arial" w:hAnsi="Arial" w:cs="Arial"/>
          <w:sz w:val="20"/>
          <w:szCs w:val="20"/>
        </w:rPr>
        <w:t xml:space="preserve">ecruitment process. If the </w:t>
      </w:r>
      <w:r w:rsidR="00FF5AD7">
        <w:rPr>
          <w:rFonts w:ascii="Arial" w:hAnsi="Arial" w:cs="Arial"/>
          <w:sz w:val="20"/>
          <w:szCs w:val="20"/>
        </w:rPr>
        <w:t>Panhellenic recruitment staff determines the first offense to be severe enough</w:t>
      </w:r>
      <w:r w:rsidRPr="00FF668D">
        <w:rPr>
          <w:rFonts w:ascii="Arial" w:hAnsi="Arial" w:cs="Arial"/>
          <w:sz w:val="20"/>
          <w:szCs w:val="20"/>
        </w:rPr>
        <w:t xml:space="preserve">, a </w:t>
      </w:r>
      <w:r w:rsidR="00FF5AD7">
        <w:rPr>
          <w:rFonts w:ascii="Arial" w:hAnsi="Arial" w:cs="Arial"/>
          <w:sz w:val="20"/>
          <w:szCs w:val="20"/>
        </w:rPr>
        <w:t>PNM</w:t>
      </w:r>
      <w:r w:rsidRPr="00FF668D">
        <w:rPr>
          <w:rFonts w:ascii="Arial" w:hAnsi="Arial" w:cs="Arial"/>
          <w:sz w:val="20"/>
          <w:szCs w:val="20"/>
        </w:rPr>
        <w:t xml:space="preserve"> could be subject to an immediate release from the Panhellenic </w:t>
      </w:r>
      <w:r w:rsidR="00FF5AD7">
        <w:rPr>
          <w:rFonts w:ascii="Arial" w:hAnsi="Arial" w:cs="Arial"/>
          <w:sz w:val="20"/>
          <w:szCs w:val="20"/>
        </w:rPr>
        <w:t>r</w:t>
      </w:r>
      <w:r w:rsidRPr="00FF668D">
        <w:rPr>
          <w:rFonts w:ascii="Arial" w:hAnsi="Arial" w:cs="Arial"/>
          <w:sz w:val="20"/>
          <w:szCs w:val="20"/>
        </w:rPr>
        <w:t>ecruitment process.</w:t>
      </w:r>
    </w:p>
    <w:p w14:paraId="4BB640B4" w14:textId="77777777" w:rsidR="009D3F2B" w:rsidRPr="00A90241" w:rsidRDefault="009D3F2B" w:rsidP="00C13D86">
      <w:pPr>
        <w:rPr>
          <w:rFonts w:ascii="Arial" w:hAnsi="Arial" w:cs="Arial"/>
          <w:sz w:val="20"/>
          <w:szCs w:val="20"/>
          <w:u w:val="single"/>
        </w:rPr>
      </w:pPr>
    </w:p>
    <w:sectPr w:rsidR="009D3F2B" w:rsidRPr="00A90241" w:rsidSect="006A3FD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C04F" w14:textId="77777777" w:rsidR="006A3FD8" w:rsidRDefault="006A3FD8" w:rsidP="00C13D86">
      <w:pPr>
        <w:spacing w:after="0" w:line="240" w:lineRule="auto"/>
      </w:pPr>
      <w:r>
        <w:separator/>
      </w:r>
    </w:p>
  </w:endnote>
  <w:endnote w:type="continuationSeparator" w:id="0">
    <w:p w14:paraId="3EE55B79" w14:textId="77777777" w:rsidR="006A3FD8" w:rsidRDefault="006A3FD8" w:rsidP="00C1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Cond 700">
    <w:altName w:val="Museo Sans Cond 700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549A" w14:textId="77777777" w:rsidR="006A3FD8" w:rsidRDefault="006A3FD8" w:rsidP="00C13D86">
      <w:pPr>
        <w:spacing w:after="0" w:line="240" w:lineRule="auto"/>
      </w:pPr>
      <w:r>
        <w:separator/>
      </w:r>
    </w:p>
  </w:footnote>
  <w:footnote w:type="continuationSeparator" w:id="0">
    <w:p w14:paraId="312C1034" w14:textId="77777777" w:rsidR="006A3FD8" w:rsidRDefault="006A3FD8" w:rsidP="00C1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E4F0" w14:textId="77777777" w:rsidR="00C13D86" w:rsidRPr="00F810DF" w:rsidRDefault="00C13D86">
    <w:pPr>
      <w:pStyle w:val="Header"/>
      <w:rPr>
        <w:rFonts w:ascii="Tahoma" w:hAnsi="Tahoma" w:cs="Tahoma"/>
        <w:sz w:val="20"/>
        <w:szCs w:val="20"/>
      </w:rPr>
    </w:pPr>
    <w:r>
      <w:tab/>
    </w:r>
    <w:r w:rsidRPr="00F810DF">
      <w:rPr>
        <w:rFonts w:ascii="Tahoma" w:hAnsi="Tahoma" w:cs="Tahoma"/>
        <w:sz w:val="20"/>
        <w:szCs w:val="20"/>
      </w:rPr>
      <w:tab/>
      <w:t xml:space="preserve">Revised </w:t>
    </w:r>
    <w:r w:rsidR="00220480">
      <w:rPr>
        <w:rFonts w:ascii="Tahoma" w:hAnsi="Tahoma" w:cs="Tahoma"/>
        <w:sz w:val="20"/>
        <w:szCs w:val="20"/>
      </w:rPr>
      <w:t>January 20</w:t>
    </w:r>
    <w:r w:rsidR="00E40948">
      <w:rPr>
        <w:rFonts w:ascii="Tahoma" w:hAnsi="Tahoma" w:cs="Tahoma"/>
        <w:sz w:val="20"/>
        <w:szCs w:val="20"/>
      </w:rPr>
      <w:t>20</w:t>
    </w:r>
  </w:p>
  <w:p w14:paraId="33A4906C" w14:textId="77777777" w:rsidR="00C13D86" w:rsidRDefault="00C13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8A70" w14:textId="496177FE" w:rsidR="00C13D86" w:rsidRPr="00A90241" w:rsidRDefault="00C13D86">
    <w:pPr>
      <w:pStyle w:val="Header"/>
      <w:rPr>
        <w:rFonts w:ascii="Arial" w:hAnsi="Arial" w:cs="Arial"/>
        <w:sz w:val="20"/>
        <w:szCs w:val="20"/>
      </w:rPr>
    </w:pPr>
    <w:r w:rsidRPr="00A9024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1E20137" wp14:editId="16556B75">
          <wp:simplePos x="0" y="0"/>
          <wp:positionH relativeFrom="column">
            <wp:posOffset>-533400</wp:posOffset>
          </wp:positionH>
          <wp:positionV relativeFrom="paragraph">
            <wp:posOffset>-343400</wp:posOffset>
          </wp:positionV>
          <wp:extent cx="1675605" cy="1060814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olb\AppData\Local\Microsoft\Windows\INetCache\Content.Word\NPC_3Color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5605" cy="106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241">
      <w:rPr>
        <w:rFonts w:ascii="Arial" w:hAnsi="Arial" w:cs="Arial"/>
      </w:rPr>
      <w:tab/>
    </w:r>
    <w:r w:rsidRPr="00A90241">
      <w:rPr>
        <w:rFonts w:ascii="Arial" w:hAnsi="Arial" w:cs="Arial"/>
      </w:rPr>
      <w:tab/>
    </w:r>
    <w:r w:rsidR="00A66E46">
      <w:rPr>
        <w:rFonts w:ascii="Arial" w:hAnsi="Arial" w:cs="Arial"/>
        <w:sz w:val="20"/>
        <w:szCs w:val="20"/>
      </w:rPr>
      <w:t xml:space="preserve">Updated </w:t>
    </w:r>
    <w:r w:rsidR="00772054" w:rsidRPr="00A90241">
      <w:rPr>
        <w:rFonts w:ascii="Arial" w:hAnsi="Arial" w:cs="Arial"/>
        <w:sz w:val="20"/>
        <w:szCs w:val="20"/>
      </w:rPr>
      <w:t>J</w:t>
    </w:r>
    <w:r w:rsidR="00A66E46">
      <w:rPr>
        <w:rFonts w:ascii="Arial" w:hAnsi="Arial" w:cs="Arial"/>
        <w:sz w:val="20"/>
        <w:szCs w:val="20"/>
      </w:rPr>
      <w:t>anuary</w:t>
    </w:r>
    <w:r w:rsidR="00772054" w:rsidRPr="00A90241">
      <w:rPr>
        <w:rFonts w:ascii="Arial" w:hAnsi="Arial" w:cs="Arial"/>
        <w:sz w:val="20"/>
        <w:szCs w:val="20"/>
      </w:rPr>
      <w:t xml:space="preserve"> 20</w:t>
    </w:r>
    <w:r w:rsidR="00E40948">
      <w:rPr>
        <w:rFonts w:ascii="Arial" w:hAnsi="Arial" w:cs="Arial"/>
        <w:sz w:val="20"/>
        <w:szCs w:val="20"/>
      </w:rPr>
      <w:t>2</w:t>
    </w:r>
    <w:r w:rsidR="00A66E46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08A0"/>
    <w:multiLevelType w:val="hybridMultilevel"/>
    <w:tmpl w:val="1484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94B0A"/>
    <w:multiLevelType w:val="multilevel"/>
    <w:tmpl w:val="FF18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40F0B"/>
    <w:multiLevelType w:val="multilevel"/>
    <w:tmpl w:val="A27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3465E"/>
    <w:multiLevelType w:val="multilevel"/>
    <w:tmpl w:val="AE4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8538C"/>
    <w:multiLevelType w:val="hybridMultilevel"/>
    <w:tmpl w:val="CAAE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3213">
    <w:abstractNumId w:val="4"/>
  </w:num>
  <w:num w:numId="2" w16cid:durableId="2045787098">
    <w:abstractNumId w:val="0"/>
  </w:num>
  <w:num w:numId="3" w16cid:durableId="2069913702">
    <w:abstractNumId w:val="2"/>
  </w:num>
  <w:num w:numId="4" w16cid:durableId="230429374">
    <w:abstractNumId w:val="1"/>
  </w:num>
  <w:num w:numId="5" w16cid:durableId="1154830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86"/>
    <w:rsid w:val="001E6202"/>
    <w:rsid w:val="00220480"/>
    <w:rsid w:val="00294988"/>
    <w:rsid w:val="00304B28"/>
    <w:rsid w:val="003904E2"/>
    <w:rsid w:val="005A72FD"/>
    <w:rsid w:val="006A3FD8"/>
    <w:rsid w:val="006C1FFC"/>
    <w:rsid w:val="00772054"/>
    <w:rsid w:val="009704E4"/>
    <w:rsid w:val="009A5249"/>
    <w:rsid w:val="009D3F2B"/>
    <w:rsid w:val="00A13DDD"/>
    <w:rsid w:val="00A66E46"/>
    <w:rsid w:val="00A90241"/>
    <w:rsid w:val="00C13D86"/>
    <w:rsid w:val="00E40948"/>
    <w:rsid w:val="00EB1002"/>
    <w:rsid w:val="00F810DF"/>
    <w:rsid w:val="00FC3035"/>
    <w:rsid w:val="00FD36AE"/>
    <w:rsid w:val="00FF5AD7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89B6C"/>
  <w15:chartTrackingRefBased/>
  <w15:docId w15:val="{9E305A8B-9811-4299-8C97-046F6444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divisionheaders">
    <w:name w:val="Subdivision headers"/>
    <w:basedOn w:val="Normal"/>
    <w:uiPriority w:val="99"/>
    <w:rsid w:val="00C13D86"/>
    <w:pPr>
      <w:autoSpaceDE w:val="0"/>
      <w:autoSpaceDN w:val="0"/>
      <w:adjustRightInd w:val="0"/>
      <w:spacing w:after="0" w:line="288" w:lineRule="auto"/>
      <w:textAlignment w:val="center"/>
    </w:pPr>
    <w:rPr>
      <w:rFonts w:ascii="Museo Sans Cond 700" w:hAnsi="Museo Sans Cond 700" w:cs="Museo Sans Cond 700"/>
      <w:color w:val="00705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6"/>
  </w:style>
  <w:style w:type="paragraph" w:styleId="Footer">
    <w:name w:val="footer"/>
    <w:basedOn w:val="Normal"/>
    <w:link w:val="FooterChar"/>
    <w:uiPriority w:val="99"/>
    <w:unhideWhenUsed/>
    <w:rsid w:val="00C1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6"/>
  </w:style>
  <w:style w:type="paragraph" w:styleId="BalloonText">
    <w:name w:val="Balloon Text"/>
    <w:basedOn w:val="Normal"/>
    <w:link w:val="BalloonTextChar"/>
    <w:uiPriority w:val="99"/>
    <w:semiHidden/>
    <w:unhideWhenUsed/>
    <w:rsid w:val="006C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Kolb</dc:creator>
  <cp:keywords/>
  <dc:description/>
  <cp:lastModifiedBy>Julie Mincey (Student)</cp:lastModifiedBy>
  <cp:revision>2</cp:revision>
  <dcterms:created xsi:type="dcterms:W3CDTF">2023-12-30T19:17:00Z</dcterms:created>
  <dcterms:modified xsi:type="dcterms:W3CDTF">2023-12-30T19:17:00Z</dcterms:modified>
</cp:coreProperties>
</file>